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D9" w:rsidRPr="008D6299" w:rsidRDefault="00DF00D9" w:rsidP="00DF00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477162F" wp14:editId="479AF499">
            <wp:extent cx="523875" cy="638175"/>
            <wp:effectExtent l="0" t="0" r="9525" b="0"/>
            <wp:docPr id="5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00D9" w:rsidRPr="008D6299" w:rsidRDefault="00DF00D9" w:rsidP="00DF0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F00D9" w:rsidRPr="008D6299" w:rsidRDefault="00DF00D9" w:rsidP="00DF00D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F00D9" w:rsidRPr="008D6299" w:rsidRDefault="00DF00D9" w:rsidP="00DF00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F00D9" w:rsidRPr="008D6299" w:rsidRDefault="00DF00D9" w:rsidP="00DF00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00D9" w:rsidRPr="008D6299" w:rsidRDefault="00DF00D9" w:rsidP="00DF00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F00D9" w:rsidRDefault="00DF00D9" w:rsidP="00DF00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00D9" w:rsidRDefault="00DF00D9" w:rsidP="00DF00D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3725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F00D9" w:rsidRDefault="00DF00D9" w:rsidP="00DF00D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DF00D9" w:rsidRPr="007A30D3" w:rsidRDefault="00DF00D9" w:rsidP="00DF00D9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DF00D9" w:rsidRPr="007A30D3" w:rsidRDefault="00DF00D9" w:rsidP="00DF00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00D9" w:rsidRPr="007A30D3" w:rsidRDefault="00DF00D9" w:rsidP="00DF00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Про зміну цільового призначення</w:t>
      </w:r>
    </w:p>
    <w:p w:rsidR="00DF00D9" w:rsidRPr="007A30D3" w:rsidRDefault="00DF00D9" w:rsidP="00DF00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земельної ділянки приватної власності</w:t>
      </w:r>
    </w:p>
    <w:p w:rsidR="00DF00D9" w:rsidRPr="007A30D3" w:rsidRDefault="00DF00D9" w:rsidP="00DF00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 м.Буча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вул. Фруктова, 11, С/Т «Берізка»</w:t>
      </w:r>
    </w:p>
    <w:p w:rsidR="00DF00D9" w:rsidRPr="007A30D3" w:rsidRDefault="00DF00D9" w:rsidP="00DF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0D9" w:rsidRDefault="00DF00D9" w:rsidP="00DF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hAnsi="Times New Roman" w:cs="Times New Roman"/>
          <w:sz w:val="24"/>
          <w:szCs w:val="24"/>
        </w:rPr>
        <w:t>Оверко Лілії Леонідівни</w:t>
      </w:r>
      <w:r w:rsidRPr="007A30D3">
        <w:rPr>
          <w:rFonts w:ascii="Times New Roman" w:hAnsi="Times New Roman" w:cs="Times New Roman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</w:t>
      </w:r>
      <w:r>
        <w:rPr>
          <w:rFonts w:ascii="Times New Roman" w:hAnsi="Times New Roman" w:cs="Times New Roman"/>
          <w:sz w:val="24"/>
          <w:szCs w:val="24"/>
        </w:rPr>
        <w:t xml:space="preserve">«для ведення індивідуального садівництва»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Фруктова, 11, С/Т «Берізка»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та розроблений проект землеустрою,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DF00D9" w:rsidRPr="007A30D3" w:rsidRDefault="00DF00D9" w:rsidP="00DF00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F00D9" w:rsidRDefault="00DF00D9" w:rsidP="00DF00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30D3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DF00D9" w:rsidRPr="007A30D3" w:rsidRDefault="00DF00D9" w:rsidP="00DF00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0D9" w:rsidRPr="007A30D3" w:rsidRDefault="00DF00D9" w:rsidP="00DF00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</w:t>
      </w:r>
      <w:r>
        <w:rPr>
          <w:rFonts w:ascii="Times New Roman" w:hAnsi="Times New Roman" w:cs="Times New Roman"/>
          <w:sz w:val="24"/>
          <w:szCs w:val="24"/>
        </w:rPr>
        <w:t xml:space="preserve">«для ведення індивідуального садівництва» на землі 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Фруктова, 11, С/Т «Берізка»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Буча.</w:t>
      </w:r>
    </w:p>
    <w:p w:rsidR="00DF00D9" w:rsidRPr="001757CF" w:rsidRDefault="00DF00D9" w:rsidP="00DF00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 xml:space="preserve">Змінити цільове призначення земельної ділянки приватної власності, площею </w:t>
      </w:r>
      <w:r>
        <w:rPr>
          <w:rFonts w:ascii="Times New Roman" w:hAnsi="Times New Roman" w:cs="Times New Roman"/>
          <w:sz w:val="24"/>
          <w:szCs w:val="24"/>
        </w:rPr>
        <w:t>0,0591</w:t>
      </w:r>
      <w:r w:rsidRPr="007A30D3">
        <w:rPr>
          <w:rFonts w:ascii="Times New Roman" w:hAnsi="Times New Roman" w:cs="Times New Roman"/>
          <w:sz w:val="24"/>
          <w:szCs w:val="24"/>
        </w:rPr>
        <w:t>га, кадастровий номер 321</w:t>
      </w:r>
      <w:r>
        <w:rPr>
          <w:rFonts w:ascii="Times New Roman" w:hAnsi="Times New Roman" w:cs="Times New Roman"/>
          <w:sz w:val="24"/>
          <w:szCs w:val="24"/>
        </w:rPr>
        <w:t>0800000</w:t>
      </w:r>
      <w:r w:rsidRPr="007A30D3">
        <w:rPr>
          <w:rFonts w:ascii="Times New Roman" w:hAnsi="Times New Roman" w:cs="Times New Roman"/>
          <w:sz w:val="24"/>
          <w:szCs w:val="24"/>
        </w:rPr>
        <w:t>:01:</w:t>
      </w:r>
      <w:r>
        <w:rPr>
          <w:rFonts w:ascii="Times New Roman" w:hAnsi="Times New Roman" w:cs="Times New Roman"/>
          <w:sz w:val="24"/>
          <w:szCs w:val="24"/>
        </w:rPr>
        <w:t>136</w:t>
      </w:r>
      <w:r w:rsidRPr="007A30D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5351</w:t>
      </w:r>
      <w:r w:rsidRPr="007D001B">
        <w:rPr>
          <w:rFonts w:ascii="Times New Roman" w:hAnsi="Times New Roman" w:cs="Times New Roman"/>
          <w:sz w:val="24"/>
          <w:szCs w:val="24"/>
        </w:rPr>
        <w:t xml:space="preserve"> із земель:</w:t>
      </w:r>
      <w:r>
        <w:rPr>
          <w:rFonts w:ascii="Times New Roman" w:hAnsi="Times New Roman" w:cs="Times New Roman"/>
          <w:sz w:val="24"/>
          <w:szCs w:val="24"/>
        </w:rPr>
        <w:t>«для ведення індивідуального садівництва» на землі</w:t>
      </w:r>
      <w:r w:rsidRPr="007A30D3">
        <w:rPr>
          <w:rFonts w:ascii="Times New Roman" w:hAnsi="Times New Roman" w:cs="Times New Roman"/>
          <w:sz w:val="24"/>
          <w:szCs w:val="24"/>
        </w:rPr>
        <w:t xml:space="preserve">«для будівництва </w:t>
      </w:r>
      <w:r>
        <w:rPr>
          <w:rFonts w:ascii="Times New Roman" w:hAnsi="Times New Roman" w:cs="Times New Roman"/>
          <w:sz w:val="24"/>
          <w:szCs w:val="24"/>
        </w:rPr>
        <w:t>і</w:t>
      </w:r>
      <w:r w:rsidRPr="007A30D3">
        <w:rPr>
          <w:rFonts w:ascii="Times New Roman" w:hAnsi="Times New Roman" w:cs="Times New Roman"/>
          <w:sz w:val="24"/>
          <w:szCs w:val="24"/>
        </w:rPr>
        <w:t xml:space="preserve"> обслуговування житлового будинку</w:t>
      </w:r>
      <w:r>
        <w:rPr>
          <w:rFonts w:ascii="Times New Roman" w:hAnsi="Times New Roman" w:cs="Times New Roman"/>
          <w:sz w:val="24"/>
          <w:szCs w:val="24"/>
        </w:rPr>
        <w:t>, господарських будівель і споруд (присадибна ділянка)»по вул. Фруктова, 11, С/Т «Берізка» в</w:t>
      </w:r>
      <w:r w:rsidRPr="007A30D3">
        <w:rPr>
          <w:rFonts w:ascii="Times New Roman" w:hAnsi="Times New Roman" w:cs="Times New Roman"/>
          <w:sz w:val="24"/>
          <w:szCs w:val="24"/>
        </w:rPr>
        <w:t xml:space="preserve"> м. Буча </w:t>
      </w:r>
      <w:r w:rsidRPr="007D001B">
        <w:rPr>
          <w:rFonts w:ascii="Times New Roman" w:hAnsi="Times New Roman" w:cs="Times New Roman"/>
          <w:sz w:val="24"/>
          <w:szCs w:val="24"/>
        </w:rPr>
        <w:t>- власник</w:t>
      </w:r>
      <w:r w:rsidRPr="001757CF">
        <w:rPr>
          <w:rFonts w:ascii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hAnsi="Times New Roman" w:cs="Times New Roman"/>
          <w:sz w:val="24"/>
          <w:szCs w:val="24"/>
        </w:rPr>
        <w:t>Оверко Лілія Леонідівна</w:t>
      </w:r>
    </w:p>
    <w:p w:rsidR="00DF00D9" w:rsidRPr="007A30D3" w:rsidRDefault="00DF00D9" w:rsidP="00DF00D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DF00D9" w:rsidRPr="007A30D3" w:rsidRDefault="00DF00D9" w:rsidP="00DF00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0D3">
        <w:rPr>
          <w:rFonts w:ascii="Times New Roman" w:hAnsi="Times New Roman" w:cs="Times New Roman"/>
          <w:sz w:val="24"/>
          <w:szCs w:val="24"/>
        </w:rPr>
        <w:t>Оформити речове право на земельну ділянку відповідно доЗакону України «Про державну реєстрацію речових прав на нерухоме майно та їх обтяжень».</w:t>
      </w:r>
    </w:p>
    <w:p w:rsidR="00DF00D9" w:rsidRPr="007A30D3" w:rsidRDefault="00DF00D9" w:rsidP="00DF00D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F00D9" w:rsidRDefault="00DF00D9" w:rsidP="00DF00D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0D9" w:rsidRDefault="00DF00D9" w:rsidP="00DF00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E47"/>
    <w:multiLevelType w:val="hybridMultilevel"/>
    <w:tmpl w:val="D59A0460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6FC"/>
    <w:rsid w:val="003013D9"/>
    <w:rsid w:val="005F06FC"/>
    <w:rsid w:val="00DF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0D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0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0D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1771</Characters>
  <Application>Microsoft Office Word</Application>
  <DocSecurity>0</DocSecurity>
  <Lines>14</Lines>
  <Paragraphs>4</Paragraphs>
  <ScaleCrop>false</ScaleCrop>
  <Company>Microsoft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2019-08-12T07:25:00Z</dcterms:created>
  <dcterms:modified xsi:type="dcterms:W3CDTF">2019-08-12T07:25:00Z</dcterms:modified>
</cp:coreProperties>
</file>